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B9" w:rsidRDefault="00DA29B9"/>
    <w:tbl>
      <w:tblPr>
        <w:tblStyle w:val="TableGrid"/>
        <w:tblW w:w="0" w:type="auto"/>
        <w:tblLook w:val="04A0"/>
      </w:tblPr>
      <w:tblGrid>
        <w:gridCol w:w="1548"/>
        <w:gridCol w:w="9134"/>
      </w:tblGrid>
      <w:tr w:rsidR="009354E2" w:rsidTr="00B171FD">
        <w:tc>
          <w:tcPr>
            <w:tcW w:w="10682" w:type="dxa"/>
            <w:gridSpan w:val="2"/>
          </w:tcPr>
          <w:p w:rsidR="009354E2" w:rsidRPr="002E5007" w:rsidRDefault="00A31BFE" w:rsidP="009354E2">
            <w:pPr>
              <w:jc w:val="center"/>
              <w:rPr>
                <w:rFonts w:ascii="Museo 300" w:hAnsi="Museo 300"/>
                <w:sz w:val="30"/>
                <w:szCs w:val="30"/>
              </w:rPr>
            </w:pPr>
            <w:r w:rsidRPr="002E5007">
              <w:rPr>
                <w:rStyle w:val="Emphasis"/>
                <w:rFonts w:ascii="Museo 300" w:hAnsi="Museo 300"/>
                <w:b/>
                <w:color w:val="7030A0"/>
                <w:sz w:val="30"/>
                <w:szCs w:val="30"/>
              </w:rPr>
              <w:t>YEAR 1</w:t>
            </w:r>
            <w:r w:rsidR="009354E2" w:rsidRPr="002E5007">
              <w:rPr>
                <w:rStyle w:val="Emphasis"/>
                <w:rFonts w:ascii="Museo 300" w:hAnsi="Museo 300"/>
                <w:b/>
                <w:color w:val="7030A0"/>
                <w:sz w:val="30"/>
                <w:szCs w:val="30"/>
              </w:rPr>
              <w:t xml:space="preserve"> SUMMER TERM OVERVIEW 2018</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English</w:t>
            </w:r>
          </w:p>
        </w:tc>
        <w:tc>
          <w:tcPr>
            <w:tcW w:w="9134" w:type="dxa"/>
            <w:vAlign w:val="center"/>
          </w:tcPr>
          <w:p w:rsidR="00A31BFE" w:rsidRPr="002E5007" w:rsidRDefault="00A31BFE" w:rsidP="00A31BFE">
            <w:pPr>
              <w:rPr>
                <w:rFonts w:ascii="Museo 100" w:hAnsi="Museo 100" w:cstheme="majorHAnsi"/>
                <w:b/>
                <w:sz w:val="18"/>
                <w:szCs w:val="18"/>
              </w:rPr>
            </w:pPr>
            <w:r w:rsidRPr="002E5007">
              <w:rPr>
                <w:rFonts w:ascii="Museo 100" w:hAnsi="Museo 100" w:cstheme="majorHAnsi"/>
                <w:sz w:val="18"/>
                <w:szCs w:val="18"/>
              </w:rPr>
              <w:t>This term, the children will explore fairy stories and fantasy stories, letters and information texts and poems about nature. They will begin to join words and clauses using ‘and’; leaving a space between words. They will use full stops and capital letters to demarcate sentences, punctuating questions with question marks and sentences with full stops and exclamation marks. Children will continue to learn a range of spelling rules and strategies.</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Maths</w:t>
            </w:r>
          </w:p>
        </w:tc>
        <w:tc>
          <w:tcPr>
            <w:tcW w:w="9134" w:type="dxa"/>
            <w:vAlign w:val="center"/>
          </w:tcPr>
          <w:p w:rsidR="00A31BFE" w:rsidRPr="002E5007" w:rsidRDefault="00A31BFE" w:rsidP="00A31BFE">
            <w:pPr>
              <w:pStyle w:val="Default"/>
              <w:rPr>
                <w:rFonts w:ascii="Museo 100" w:hAnsi="Museo 100" w:cstheme="majorHAnsi"/>
                <w:sz w:val="18"/>
                <w:szCs w:val="18"/>
              </w:rPr>
            </w:pPr>
            <w:r w:rsidRPr="002E5007">
              <w:rPr>
                <w:rFonts w:ascii="Museo 100" w:hAnsi="Museo 100" w:cstheme="majorHAnsi"/>
                <w:sz w:val="18"/>
                <w:szCs w:val="18"/>
              </w:rPr>
              <w:t>This term, the children will count, read and write numbers to 50 and then 100, finding one more and one less than given numbers. They will count in multiples of twos, fives and tens and begin to solve one step problems involving multiplication and division. They will learn to recognise, find and name a half and a quarter and describe position, direction and movement. They will also learn the value of coins and notes and work on telling the time to the hour and half past the hour.</w:t>
            </w:r>
            <w:r w:rsidRPr="002E5007">
              <w:rPr>
                <w:rFonts w:ascii="Museo 100" w:hAnsi="Museo 100" w:cstheme="majorHAnsi"/>
                <w:b/>
                <w:bCs/>
                <w:sz w:val="18"/>
                <w:szCs w:val="18"/>
              </w:rPr>
              <w:t xml:space="preserve"> </w:t>
            </w:r>
            <w:r w:rsidRPr="002E5007">
              <w:rPr>
                <w:rFonts w:ascii="Museo 100" w:hAnsi="Museo 100" w:cstheme="majorHAnsi"/>
                <w:bCs/>
                <w:sz w:val="18"/>
                <w:szCs w:val="18"/>
              </w:rPr>
              <w:t xml:space="preserve">The children will improve their understanding of length, height and mass/weight by solving practical problems. </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sz w:val="18"/>
                <w:szCs w:val="18"/>
              </w:rPr>
            </w:pPr>
            <w:r w:rsidRPr="002E5007">
              <w:rPr>
                <w:rFonts w:ascii="Museo 100" w:hAnsi="Museo 100" w:cstheme="majorHAnsi"/>
                <w:b/>
                <w:sz w:val="18"/>
                <w:szCs w:val="18"/>
              </w:rPr>
              <w:t>Science &amp; D.T.</w:t>
            </w:r>
          </w:p>
        </w:tc>
        <w:tc>
          <w:tcPr>
            <w:tcW w:w="9134" w:type="dxa"/>
          </w:tcPr>
          <w:p w:rsidR="00A31BFE" w:rsidRPr="002E5007" w:rsidRDefault="00A31BFE" w:rsidP="00A31BFE">
            <w:pPr>
              <w:pStyle w:val="NormalWeb"/>
              <w:shd w:val="clear" w:color="auto" w:fill="FFFFFF"/>
              <w:textAlignment w:val="baseline"/>
              <w:rPr>
                <w:rFonts w:ascii="Museo 100" w:hAnsi="Museo 100" w:cstheme="majorHAnsi"/>
                <w:sz w:val="18"/>
                <w:szCs w:val="18"/>
              </w:rPr>
            </w:pPr>
            <w:r w:rsidRPr="002E5007">
              <w:rPr>
                <w:rFonts w:ascii="Museo 100" w:hAnsi="Museo 100" w:cstheme="majorHAnsi"/>
                <w:sz w:val="18"/>
                <w:szCs w:val="18"/>
              </w:rPr>
              <w:t>This term, the children will learn to recognise and name rainforest plants, comparing them to common plants in the UK. They will identify and describe the basic structure of plants and how they adapt to rainforest habitats, before exploring the four layers of rainforest and how plants adapt to them. They will also learn about different groups of animals, including those that are endangered, and describe and compare their structure. In DT the children will contribute towards building a stage set and designing costumes.</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Computing</w:t>
            </w:r>
          </w:p>
        </w:tc>
        <w:tc>
          <w:tcPr>
            <w:tcW w:w="9134" w:type="dxa"/>
          </w:tcPr>
          <w:p w:rsidR="00A31BFE" w:rsidRPr="002E5007" w:rsidRDefault="00A31BFE" w:rsidP="00A31BFE">
            <w:pPr>
              <w:autoSpaceDE w:val="0"/>
              <w:autoSpaceDN w:val="0"/>
              <w:adjustRightInd w:val="0"/>
              <w:rPr>
                <w:rFonts w:ascii="Museo 100" w:eastAsia="Times New Roman" w:hAnsi="Museo 100" w:cstheme="majorHAnsi"/>
                <w:color w:val="1C1C1C"/>
                <w:sz w:val="18"/>
                <w:szCs w:val="18"/>
                <w:lang w:eastAsia="en-GB"/>
              </w:rPr>
            </w:pPr>
            <w:r w:rsidRPr="002E5007">
              <w:rPr>
                <w:rFonts w:ascii="Museo 100" w:hAnsi="Museo 100" w:cstheme="majorHAnsi"/>
                <w:sz w:val="18"/>
                <w:szCs w:val="18"/>
              </w:rPr>
              <w:t xml:space="preserve">Children will be introduced </w:t>
            </w:r>
            <w:r w:rsidRPr="002E5007">
              <w:rPr>
                <w:rFonts w:ascii="Museo 100" w:eastAsia="Times New Roman" w:hAnsi="Museo 100" w:cstheme="majorHAnsi"/>
                <w:color w:val="1C1C1C"/>
                <w:sz w:val="18"/>
                <w:szCs w:val="18"/>
                <w:lang w:eastAsia="en-GB"/>
              </w:rPr>
              <w:t>to the principles of coding, using Scratch software. They will explore algorithms and create precise instructions for visual working programs, developing a sense of creating, debugging and logical reasoning. Children will also improve their word processing skills and practise typing with two hands, using the shift, space and enter key properly. They will edit work and begin to undo and redo actions, and select and format text.</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French</w:t>
            </w:r>
          </w:p>
        </w:tc>
        <w:tc>
          <w:tcPr>
            <w:tcW w:w="9134" w:type="dxa"/>
          </w:tcPr>
          <w:p w:rsidR="00A31BFE" w:rsidRPr="002E5007" w:rsidRDefault="00A31BFE" w:rsidP="00A31BFE">
            <w:pPr>
              <w:rPr>
                <w:rFonts w:ascii="Museo 100" w:eastAsia="Calibri" w:hAnsi="Museo 100" w:cstheme="majorHAnsi"/>
                <w:sz w:val="18"/>
                <w:szCs w:val="18"/>
              </w:rPr>
            </w:pPr>
            <w:r w:rsidRPr="002E5007">
              <w:rPr>
                <w:rFonts w:ascii="Museo 100" w:hAnsi="Museo 100" w:cstheme="majorHAnsi"/>
                <w:sz w:val="18"/>
                <w:szCs w:val="18"/>
              </w:rPr>
              <w:t>This term, the children will explore a story about a lost monkey. They will meet a variety of rainforest animals that will help them to say their names in French, and describe their colours and sizes. At the end of the unit, the children will design their own rainforest animal and present it to the class, talking about colour, size and body parts.</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 xml:space="preserve">Humanities – Rainforest Rescue </w:t>
            </w:r>
          </w:p>
          <w:p w:rsidR="00A31BFE" w:rsidRPr="002E5007" w:rsidRDefault="00A31BFE" w:rsidP="00A31BFE">
            <w:pPr>
              <w:jc w:val="center"/>
              <w:rPr>
                <w:rFonts w:ascii="Museo 100" w:hAnsi="Museo 100" w:cstheme="majorHAnsi"/>
                <w:b/>
                <w:sz w:val="18"/>
                <w:szCs w:val="18"/>
              </w:rPr>
            </w:pPr>
          </w:p>
        </w:tc>
        <w:tc>
          <w:tcPr>
            <w:tcW w:w="9134" w:type="dxa"/>
          </w:tcPr>
          <w:p w:rsidR="00A31BFE" w:rsidRPr="002E5007" w:rsidRDefault="00A31BFE" w:rsidP="00A31BFE">
            <w:pPr>
              <w:rPr>
                <w:rFonts w:ascii="Museo 100" w:hAnsi="Museo 100" w:cstheme="majorHAnsi"/>
                <w:sz w:val="18"/>
                <w:szCs w:val="18"/>
              </w:rPr>
            </w:pPr>
            <w:r w:rsidRPr="002E5007">
              <w:rPr>
                <w:rFonts w:ascii="Museo 100" w:hAnsi="Museo 100" w:cstheme="majorHAnsi"/>
                <w:sz w:val="18"/>
                <w:szCs w:val="18"/>
              </w:rPr>
              <w:t>In geography children will use world maps, atlases and globes to identify countries, continents and oceans. They will learn about the rainforest and the weather patterns in relation to the Equator. They will investigate tropical rainforests and describe what they are like, what they would see there and what people might do there. They will also look at deforestation, global warming and how we can protect the environment.</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sz w:val="18"/>
                <w:szCs w:val="18"/>
              </w:rPr>
            </w:pPr>
            <w:r w:rsidRPr="002E5007">
              <w:rPr>
                <w:rFonts w:ascii="Museo 100" w:hAnsi="Museo 100" w:cstheme="majorHAnsi"/>
                <w:b/>
                <w:sz w:val="18"/>
                <w:szCs w:val="18"/>
              </w:rPr>
              <w:t>Art and Design</w:t>
            </w:r>
          </w:p>
        </w:tc>
        <w:tc>
          <w:tcPr>
            <w:tcW w:w="9134" w:type="dxa"/>
          </w:tcPr>
          <w:p w:rsidR="00A31BFE" w:rsidRPr="002E5007" w:rsidRDefault="00A31BFE" w:rsidP="00A31BFE">
            <w:pPr>
              <w:rPr>
                <w:rFonts w:ascii="Museo 100" w:hAnsi="Museo 100" w:cstheme="majorHAnsi"/>
                <w:sz w:val="18"/>
                <w:szCs w:val="18"/>
              </w:rPr>
            </w:pPr>
            <w:r w:rsidRPr="002E5007">
              <w:rPr>
                <w:rFonts w:ascii="Museo 100" w:hAnsi="Museo 100" w:cstheme="majorHAnsi"/>
                <w:sz w:val="18"/>
                <w:szCs w:val="18"/>
              </w:rPr>
              <w:t>This term, the children will be exploring the Rainforest theme and will be making their own animal out of clay. They will also be looking at tribal masks and camouflage and the way they could use these ideas to create their own rainforest animal mask. This will be used in the Key Stage 1 production at the end of term. They will also be focusing on some fine motor skill techniques by creating tones and shades of, for example, rainforest foliage using coloured pencil and other media.</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sz w:val="18"/>
                <w:szCs w:val="18"/>
              </w:rPr>
            </w:pPr>
            <w:r w:rsidRPr="002E5007">
              <w:rPr>
                <w:rFonts w:ascii="Museo 100" w:hAnsi="Museo 100" w:cstheme="majorHAnsi"/>
                <w:b/>
                <w:sz w:val="18"/>
                <w:szCs w:val="18"/>
              </w:rPr>
              <w:t>P.E and Games</w:t>
            </w:r>
          </w:p>
        </w:tc>
        <w:tc>
          <w:tcPr>
            <w:tcW w:w="9134" w:type="dxa"/>
          </w:tcPr>
          <w:p w:rsidR="00A31BFE" w:rsidRPr="002E5007" w:rsidRDefault="00A31BFE" w:rsidP="00A31BFE">
            <w:pPr>
              <w:rPr>
                <w:rFonts w:ascii="Museo 100" w:hAnsi="Museo 100" w:cstheme="majorHAnsi"/>
                <w:sz w:val="18"/>
                <w:szCs w:val="18"/>
              </w:rPr>
            </w:pPr>
            <w:r w:rsidRPr="002E5007">
              <w:rPr>
                <w:rFonts w:ascii="Museo 100" w:hAnsi="Museo 100" w:cstheme="majorHAnsi"/>
                <w:sz w:val="18"/>
                <w:szCs w:val="18"/>
              </w:rPr>
              <w:t xml:space="preserve">Pupils will be learning striking and fielding games during their PE lessons. This will include short tennis, cricket and a simple version of </w:t>
            </w:r>
            <w:proofErr w:type="spellStart"/>
            <w:r w:rsidRPr="002E5007">
              <w:rPr>
                <w:rFonts w:ascii="Museo 100" w:hAnsi="Museo 100" w:cstheme="majorHAnsi"/>
                <w:sz w:val="18"/>
                <w:szCs w:val="18"/>
              </w:rPr>
              <w:t>rounders</w:t>
            </w:r>
            <w:proofErr w:type="spellEnd"/>
            <w:r w:rsidRPr="002E5007">
              <w:rPr>
                <w:rFonts w:ascii="Museo 100" w:hAnsi="Museo 100" w:cstheme="majorHAnsi"/>
                <w:sz w:val="18"/>
                <w:szCs w:val="18"/>
              </w:rPr>
              <w:t>. After half term, pupils will be training ready for Sports Day.  We will continue with our weekly swimming lessons and will be working towards some ASA awards.</w:t>
            </w:r>
          </w:p>
        </w:tc>
      </w:tr>
      <w:tr w:rsidR="00A31BFE" w:rsidRPr="002E5007" w:rsidTr="00A31BFE">
        <w:trPr>
          <w:trHeight w:val="503"/>
        </w:trPr>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PSHCEE</w:t>
            </w:r>
          </w:p>
        </w:tc>
        <w:tc>
          <w:tcPr>
            <w:tcW w:w="9134" w:type="dxa"/>
          </w:tcPr>
          <w:p w:rsidR="00A31BFE" w:rsidRPr="002E5007" w:rsidRDefault="00A31BFE" w:rsidP="00A31BFE">
            <w:pPr>
              <w:rPr>
                <w:rFonts w:ascii="Museo 100" w:eastAsia="Calibri" w:hAnsi="Museo 100" w:cstheme="majorHAnsi"/>
                <w:sz w:val="18"/>
                <w:szCs w:val="18"/>
              </w:rPr>
            </w:pPr>
            <w:r w:rsidRPr="002E5007">
              <w:rPr>
                <w:rFonts w:ascii="Museo 100" w:hAnsi="Museo 100" w:cstheme="majorHAnsi"/>
                <w:sz w:val="18"/>
                <w:szCs w:val="18"/>
              </w:rPr>
              <w:t>Children will explore the theme of friendship focusing on the following areas: self-esteem, feelings, appropriate friendships, forgiveness, group dynamics and co-operation. We will also look at ‘morals’ and how actions can affect others.</w:t>
            </w:r>
          </w:p>
        </w:tc>
      </w:tr>
      <w:tr w:rsidR="00A31BFE" w:rsidRPr="002E5007" w:rsidTr="00A31BFE">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Music &amp; Drama</w:t>
            </w:r>
          </w:p>
        </w:tc>
        <w:tc>
          <w:tcPr>
            <w:tcW w:w="9134" w:type="dxa"/>
          </w:tcPr>
          <w:p w:rsidR="00A31BFE" w:rsidRPr="002E5007" w:rsidRDefault="00A31BFE" w:rsidP="00A31BFE">
            <w:pPr>
              <w:rPr>
                <w:rFonts w:ascii="Museo 100" w:hAnsi="Museo 100" w:cstheme="majorHAnsi"/>
                <w:sz w:val="18"/>
                <w:szCs w:val="18"/>
              </w:rPr>
            </w:pPr>
            <w:r w:rsidRPr="002E5007">
              <w:rPr>
                <w:rFonts w:ascii="Museo 100" w:eastAsia="Times New Roman" w:hAnsi="Museo 100" w:cstheme="majorHAnsi"/>
                <w:color w:val="000000"/>
                <w:sz w:val="18"/>
                <w:szCs w:val="18"/>
                <w:lang w:val="en-US" w:eastAsia="en-GB"/>
              </w:rPr>
              <w:t>In music Year 1 will continue whole class piano lessons and learn about further musical signs and symbols as well as learning to read basic notes. They will also be busy learning the songs for the end of term production.</w:t>
            </w:r>
            <w:r w:rsidRPr="002E5007">
              <w:rPr>
                <w:rFonts w:ascii="Museo 100" w:eastAsia="Times New Roman" w:hAnsi="Museo 100" w:cstheme="majorHAnsi"/>
                <w:color w:val="000000"/>
                <w:sz w:val="18"/>
                <w:szCs w:val="18"/>
                <w:lang w:eastAsia="en-GB"/>
              </w:rPr>
              <w:t xml:space="preserve"> </w:t>
            </w:r>
            <w:r w:rsidRPr="002E5007">
              <w:rPr>
                <w:rFonts w:ascii="Museo 100" w:eastAsia="Times New Roman" w:hAnsi="Museo 100" w:cstheme="majorHAnsi"/>
                <w:color w:val="000000"/>
                <w:sz w:val="18"/>
                <w:szCs w:val="18"/>
                <w:lang w:val="en-US" w:eastAsia="en-GB"/>
              </w:rPr>
              <w:t>In drama the children will be bringing a healthy rainforest to life through movement, mime, freeze frames and sound. They will take on the role of various animals, trees and plants and will discuss different ways to look after our rainforests.</w:t>
            </w:r>
          </w:p>
        </w:tc>
      </w:tr>
      <w:tr w:rsidR="00A31BFE" w:rsidRPr="002E5007" w:rsidTr="00A31BFE">
        <w:trPr>
          <w:trHeight w:val="1025"/>
        </w:trPr>
        <w:tc>
          <w:tcPr>
            <w:tcW w:w="1548" w:type="dxa"/>
            <w:vAlign w:val="center"/>
          </w:tcPr>
          <w:p w:rsidR="00A31BFE" w:rsidRPr="002E5007" w:rsidRDefault="00A31BFE" w:rsidP="00A31BFE">
            <w:pPr>
              <w:jc w:val="center"/>
              <w:rPr>
                <w:rFonts w:ascii="Museo 100" w:hAnsi="Museo 100" w:cstheme="majorHAnsi"/>
                <w:b/>
                <w:sz w:val="18"/>
                <w:szCs w:val="18"/>
              </w:rPr>
            </w:pPr>
            <w:r w:rsidRPr="002E5007">
              <w:rPr>
                <w:rFonts w:ascii="Museo 100" w:hAnsi="Museo 100" w:cstheme="majorHAnsi"/>
                <w:b/>
                <w:sz w:val="18"/>
                <w:szCs w:val="18"/>
              </w:rPr>
              <w:t>Outdoor Education</w:t>
            </w:r>
          </w:p>
        </w:tc>
        <w:tc>
          <w:tcPr>
            <w:tcW w:w="9134" w:type="dxa"/>
          </w:tcPr>
          <w:p w:rsidR="00A31BFE" w:rsidRPr="002E5007" w:rsidRDefault="00A31BFE" w:rsidP="00A31BFE">
            <w:pPr>
              <w:autoSpaceDE w:val="0"/>
              <w:autoSpaceDN w:val="0"/>
              <w:adjustRightInd w:val="0"/>
              <w:rPr>
                <w:rFonts w:ascii="Museo 100" w:eastAsia="Times New Roman" w:hAnsi="Museo 100" w:cstheme="majorHAnsi"/>
                <w:sz w:val="18"/>
                <w:szCs w:val="18"/>
                <w:lang w:eastAsia="en-GB"/>
              </w:rPr>
            </w:pPr>
            <w:r w:rsidRPr="002E5007">
              <w:rPr>
                <w:rFonts w:ascii="Museo 100" w:eastAsia="Times New Roman" w:hAnsi="Museo 100" w:cstheme="majorHAnsi"/>
                <w:sz w:val="18"/>
                <w:szCs w:val="18"/>
                <w:lang w:eastAsia="en-GB"/>
              </w:rPr>
              <w:t>Children will learn about British wild animals and habitats and rainforest wildlife and habitats. They will complete species identification games and activities, play exploration games and build hammocks. They will also explore rainforest cultures and people, learning about blow pipes, poison darts, bows &amp; arrows and bamboo.</w:t>
            </w:r>
          </w:p>
        </w:tc>
      </w:tr>
      <w:tr w:rsidR="00A31BFE" w:rsidRPr="002E5007" w:rsidTr="000D585E">
        <w:tc>
          <w:tcPr>
            <w:tcW w:w="10682" w:type="dxa"/>
            <w:gridSpan w:val="2"/>
          </w:tcPr>
          <w:p w:rsidR="00A31BFE" w:rsidRPr="002E5007" w:rsidRDefault="00A31BFE" w:rsidP="002E5007">
            <w:pPr>
              <w:tabs>
                <w:tab w:val="left" w:pos="2460"/>
                <w:tab w:val="center" w:pos="5233"/>
              </w:tabs>
              <w:jc w:val="center"/>
              <w:rPr>
                <w:rFonts w:ascii="Museo 100" w:hAnsi="Museo 100" w:cstheme="majorHAnsi"/>
                <w:sz w:val="18"/>
                <w:szCs w:val="18"/>
              </w:rPr>
            </w:pPr>
            <w:r w:rsidRPr="002E5007">
              <w:rPr>
                <w:rFonts w:ascii="Museo 100" w:hAnsi="Museo 100" w:cstheme="majorHAnsi"/>
                <w:b/>
                <w:sz w:val="18"/>
                <w:szCs w:val="18"/>
              </w:rPr>
              <w:t>Year 1’s target this term is to sit for longer periods of time, remaining focused and listening carefully.</w:t>
            </w:r>
          </w:p>
        </w:tc>
      </w:tr>
    </w:tbl>
    <w:p w:rsidR="0062323D" w:rsidRPr="00F624DE" w:rsidRDefault="0062323D" w:rsidP="009354E2">
      <w:pPr>
        <w:rPr>
          <w:sz w:val="20"/>
          <w:szCs w:val="20"/>
        </w:rPr>
      </w:pPr>
    </w:p>
    <w:sectPr w:rsidR="0062323D" w:rsidRPr="00F624DE" w:rsidSect="009354E2">
      <w:headerReference w:type="even" r:id="rId6"/>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A10" w:rsidRDefault="002D0A10" w:rsidP="002D0A10">
      <w:pPr>
        <w:spacing w:after="0" w:line="240" w:lineRule="auto"/>
      </w:pPr>
      <w:r>
        <w:separator/>
      </w:r>
    </w:p>
  </w:endnote>
  <w:endnote w:type="continuationSeparator" w:id="0">
    <w:p w:rsidR="002D0A10" w:rsidRDefault="002D0A10" w:rsidP="002D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300">
    <w:panose1 w:val="00000000000000000000"/>
    <w:charset w:val="00"/>
    <w:family w:val="modern"/>
    <w:notTrueType/>
    <w:pitch w:val="variable"/>
    <w:sig w:usb0="A00000AF" w:usb1="4000004A" w:usb2="00000000" w:usb3="00000000" w:csb0="00000093" w:csb1="00000000"/>
  </w:font>
  <w:font w:name="Museo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A10" w:rsidRDefault="002D0A10" w:rsidP="002D0A10">
      <w:pPr>
        <w:spacing w:after="0" w:line="240" w:lineRule="auto"/>
      </w:pPr>
      <w:r>
        <w:separator/>
      </w:r>
    </w:p>
  </w:footnote>
  <w:footnote w:type="continuationSeparator" w:id="0">
    <w:p w:rsidR="002D0A10" w:rsidRDefault="002D0A10" w:rsidP="002D0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10" w:rsidRPr="002D0A10" w:rsidRDefault="002D0A10" w:rsidP="002D0A10">
    <w:pPr>
      <w:pStyle w:val="Header"/>
      <w:rPr>
        <w:rFonts w:ascii="Museo 300" w:hAnsi="Museo 300"/>
        <w:sz w:val="24"/>
        <w:szCs w:val="24"/>
      </w:rPr>
    </w:pPr>
    <w:r>
      <w:rPr>
        <w:noProof/>
        <w:lang w:val="en-US"/>
      </w:rPr>
      <w:drawing>
        <wp:anchor distT="0" distB="0" distL="114300" distR="114300" simplePos="0" relativeHeight="251658240" behindDoc="1" locked="0" layoutInCell="1" allowOverlap="1">
          <wp:simplePos x="0" y="0"/>
          <wp:positionH relativeFrom="column">
            <wp:posOffset>-266700</wp:posOffset>
          </wp:positionH>
          <wp:positionV relativeFrom="paragraph">
            <wp:posOffset>-325755</wp:posOffset>
          </wp:positionV>
          <wp:extent cx="647700" cy="631190"/>
          <wp:effectExtent l="19050" t="0" r="0" b="0"/>
          <wp:wrapTight wrapText="bothSides">
            <wp:wrapPolygon edited="0">
              <wp:start x="-635" y="0"/>
              <wp:lineTo x="-635" y="20861"/>
              <wp:lineTo x="21600" y="20861"/>
              <wp:lineTo x="21600" y="0"/>
              <wp:lineTo x="-635" y="0"/>
            </wp:wrapPolygon>
          </wp:wrapTight>
          <wp:docPr id="3" name="Picture 2" descr="moorl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lands logo 2.jpg"/>
                  <pic:cNvPicPr/>
                </pic:nvPicPr>
                <pic:blipFill>
                  <a:blip r:embed="rId1"/>
                  <a:stretch>
                    <a:fillRect/>
                  </a:stretch>
                </pic:blipFill>
                <pic:spPr>
                  <a:xfrm>
                    <a:off x="0" y="0"/>
                    <a:ext cx="647700" cy="631190"/>
                  </a:xfrm>
                  <a:prstGeom prst="rect">
                    <a:avLst/>
                  </a:prstGeom>
                </pic:spPr>
              </pic:pic>
            </a:graphicData>
          </a:graphic>
        </wp:anchor>
      </w:drawing>
    </w:r>
  </w:p>
  <w:p w:rsidR="002D0A10" w:rsidRDefault="002D0A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354E2"/>
    <w:rsid w:val="002D0A10"/>
    <w:rsid w:val="002E5007"/>
    <w:rsid w:val="003E1CE7"/>
    <w:rsid w:val="00563513"/>
    <w:rsid w:val="0062323D"/>
    <w:rsid w:val="009354E2"/>
    <w:rsid w:val="00A31BFE"/>
    <w:rsid w:val="00B827B7"/>
    <w:rsid w:val="00CA042C"/>
    <w:rsid w:val="00DA29B9"/>
    <w:rsid w:val="00E04D93"/>
    <w:rsid w:val="00E55B7A"/>
    <w:rsid w:val="00F53546"/>
    <w:rsid w:val="00F6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9354E2"/>
    <w:rPr>
      <w:i/>
      <w:iCs/>
    </w:rPr>
  </w:style>
  <w:style w:type="paragraph" w:customStyle="1" w:styleId="Default">
    <w:name w:val="Default"/>
    <w:rsid w:val="00563513"/>
    <w:pPr>
      <w:autoSpaceDE w:val="0"/>
      <w:autoSpaceDN w:val="0"/>
      <w:adjustRightInd w:val="0"/>
      <w:spacing w:after="0" w:line="240" w:lineRule="auto"/>
    </w:pPr>
    <w:rPr>
      <w:rFonts w:ascii="Bariol" w:eastAsia="Times New Roman" w:hAnsi="Bariol" w:cs="Bariol"/>
      <w:color w:val="000000"/>
      <w:sz w:val="24"/>
      <w:szCs w:val="24"/>
      <w:lang w:eastAsia="en-GB"/>
    </w:rPr>
  </w:style>
  <w:style w:type="paragraph" w:styleId="NormalWeb">
    <w:name w:val="Normal (Web)"/>
    <w:basedOn w:val="Normal"/>
    <w:uiPriority w:val="99"/>
    <w:unhideWhenUsed/>
    <w:rsid w:val="005635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D0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10"/>
    <w:rPr>
      <w:rFonts w:ascii="Tahoma" w:hAnsi="Tahoma" w:cs="Tahoma"/>
      <w:sz w:val="16"/>
      <w:szCs w:val="16"/>
    </w:rPr>
  </w:style>
  <w:style w:type="paragraph" w:styleId="Header">
    <w:name w:val="header"/>
    <w:basedOn w:val="Normal"/>
    <w:link w:val="HeaderChar"/>
    <w:uiPriority w:val="99"/>
    <w:unhideWhenUsed/>
    <w:rsid w:val="002D0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10"/>
  </w:style>
  <w:style w:type="paragraph" w:styleId="Footer">
    <w:name w:val="footer"/>
    <w:basedOn w:val="Normal"/>
    <w:link w:val="FooterChar"/>
    <w:uiPriority w:val="99"/>
    <w:semiHidden/>
    <w:unhideWhenUsed/>
    <w:rsid w:val="002D0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Natalie.Rivers</dc:creator>
  <cp:lastModifiedBy>Natalie.Rivers</cp:lastModifiedBy>
  <cp:revision>2</cp:revision>
  <cp:lastPrinted>2018-04-20T14:51:00Z</cp:lastPrinted>
  <dcterms:created xsi:type="dcterms:W3CDTF">2018-05-03T13:41:00Z</dcterms:created>
  <dcterms:modified xsi:type="dcterms:W3CDTF">2018-05-03T13:41:00Z</dcterms:modified>
</cp:coreProperties>
</file>